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E" w:rsidRDefault="004113E4" w:rsidP="004113E4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Staffing Policy</w:t>
      </w:r>
    </w:p>
    <w:p w:rsidR="004113E4" w:rsidRDefault="004113E4" w:rsidP="004113E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Staffing, Recruitment and Selection</w:t>
      </w:r>
    </w:p>
    <w:p w:rsidR="004113E4" w:rsidRDefault="004113E4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Our selection processes are discrimination free. All candidates are provided with full background information, together with the relevant job specifications. They then apply using either a full C.V or supporting letter of application with two references.</w:t>
      </w:r>
    </w:p>
    <w:p w:rsidR="004113E4" w:rsidRDefault="004113E4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Once an applicant has been successfully selected, Pre-School will contact a company to do a C.R.B check.</w:t>
      </w:r>
    </w:p>
    <w:p w:rsidR="004113E4" w:rsidRDefault="004113E4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If the position is for supervisor, the checks will be done by Ofsted.</w:t>
      </w:r>
    </w:p>
    <w:p w:rsidR="004113E4" w:rsidRDefault="004113E4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Until all checks have been completed the new member of staff will not be left unaccompanied with any child/children.</w:t>
      </w:r>
    </w:p>
    <w:p w:rsidR="004113E4" w:rsidRDefault="004113E4" w:rsidP="004113E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Supply Staff, Volunteers, Student and Work Experience Policy</w:t>
      </w:r>
    </w:p>
    <w:p w:rsidR="004113E4" w:rsidRDefault="004113E4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Pre-School will ensure that all staffing levels meet or exceed the minimum staff/child ratios for the relevant ages at all times.</w:t>
      </w:r>
    </w:p>
    <w:p w:rsidR="004113E4" w:rsidRDefault="004113E4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Should supply staff or volunteers be present, there will always be at least one qualified member of staff present.</w:t>
      </w:r>
    </w:p>
    <w:p w:rsidR="004113E4" w:rsidRDefault="00C34C08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Volunteers shall be restricted to parents, guardians or immediate family members for such events as parties or trips.</w:t>
      </w:r>
    </w:p>
    <w:p w:rsidR="00C34C08" w:rsidRDefault="00C34C08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Any students or work experience placements will not be counted as part of the staff/child ratios if under the age of 18 years or if they have no previous childcare experience.</w:t>
      </w:r>
    </w:p>
    <w:p w:rsidR="00C34C08" w:rsidRDefault="00C34C08" w:rsidP="004113E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Induction Procedure for New Members of Staff</w:t>
      </w:r>
    </w:p>
    <w:p w:rsidR="00C34C08" w:rsidRDefault="00C34C08" w:rsidP="004113E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Following an interview with Staff an members of the Committee and references having being checked, the new member of staff should;</w:t>
      </w:r>
    </w:p>
    <w:p w:rsidR="00C34C08" w:rsidRDefault="00C34C08" w:rsidP="00C34C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Complete the relevant forms from Derbyshire County Council and Ofsted.</w:t>
      </w:r>
    </w:p>
    <w:p w:rsidR="00C34C08" w:rsidRDefault="00C34C08" w:rsidP="00C34C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Meet with Pre-School Supervisor and staff to review all policies and procedures relevant to the day to day running of the Pre-School.</w:t>
      </w:r>
    </w:p>
    <w:p w:rsidR="00C34C08" w:rsidRDefault="00C34C08" w:rsidP="00C34C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Prior to beginning work at the Pre-School, spend a session at the setting to meet the children and parent</w:t>
      </w:r>
      <w:r w:rsidR="005F5D16">
        <w:rPr>
          <w:rFonts w:ascii="Comic Sans MS" w:hAnsi="Comic Sans MS"/>
          <w:sz w:val="36"/>
          <w:szCs w:val="36"/>
          <w:lang w:val="en-GB"/>
        </w:rPr>
        <w:t>s</w:t>
      </w:r>
      <w:r>
        <w:rPr>
          <w:rFonts w:ascii="Comic Sans MS" w:hAnsi="Comic Sans MS"/>
          <w:sz w:val="36"/>
          <w:szCs w:val="36"/>
          <w:lang w:val="en-GB"/>
        </w:rPr>
        <w:t>, also to familiarise self with routine of the session.</w:t>
      </w:r>
    </w:p>
    <w:p w:rsidR="00C34C08" w:rsidRPr="00C34C08" w:rsidRDefault="00C34C08" w:rsidP="00C34C0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supervisor should immediately inform Ofsted of any staff changes and ensure that the relevant paperwork is completed.</w:t>
      </w:r>
    </w:p>
    <w:p w:rsidR="00C34C08" w:rsidRPr="00C34C08" w:rsidRDefault="00C34C08" w:rsidP="004113E4">
      <w:pPr>
        <w:rPr>
          <w:rFonts w:ascii="Comic Sans MS" w:hAnsi="Comic Sans MS"/>
          <w:sz w:val="36"/>
          <w:szCs w:val="36"/>
          <w:lang w:val="en-GB"/>
        </w:rPr>
      </w:pPr>
    </w:p>
    <w:sectPr w:rsidR="00C34C08" w:rsidRPr="00C34C08" w:rsidSect="009E6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5888"/>
    <w:multiLevelType w:val="hybridMultilevel"/>
    <w:tmpl w:val="501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13E4"/>
    <w:rsid w:val="00094510"/>
    <w:rsid w:val="004113E4"/>
    <w:rsid w:val="005F5D16"/>
    <w:rsid w:val="009E6FAE"/>
    <w:rsid w:val="00C3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2011-12-30T10:11:00Z</dcterms:created>
  <dcterms:modified xsi:type="dcterms:W3CDTF">2011-12-30T10:50:00Z</dcterms:modified>
</cp:coreProperties>
</file>